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250"/>
        <w:gridCol w:w="2936"/>
      </w:tblGrid>
      <w:tr w:rsidR="00EC319A" w:rsidTr="00EC319A">
        <w:trPr>
          <w:trHeight w:val="2258"/>
        </w:trPr>
        <w:tc>
          <w:tcPr>
            <w:tcW w:w="3084" w:type="dxa"/>
            <w:tcBorders>
              <w:top w:val="double" w:sz="12" w:space="0" w:color="70AD47" w:themeColor="accent6"/>
              <w:left w:val="double" w:sz="12" w:space="0" w:color="70AD47" w:themeColor="accent6"/>
              <w:bottom w:val="double" w:sz="12" w:space="0" w:color="70AD47" w:themeColor="accent6"/>
              <w:right w:val="double" w:sz="12" w:space="0" w:color="70AD47" w:themeColor="accent6"/>
            </w:tcBorders>
          </w:tcPr>
          <w:p w:rsidR="00035217" w:rsidRPr="00EC319A" w:rsidRDefault="00035217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EC319A">
              <w:rPr>
                <w:rFonts w:ascii="Times New Roman" w:hAnsi="Times New Roman" w:cs="Times New Roman"/>
                <w:sz w:val="28"/>
              </w:rPr>
              <w:t>Osnovna škola braće Radić</w:t>
            </w:r>
          </w:p>
          <w:p w:rsidR="00EC319A" w:rsidRPr="00EC319A" w:rsidRDefault="00035217">
            <w:pPr>
              <w:rPr>
                <w:rFonts w:ascii="Times New Roman" w:hAnsi="Times New Roman" w:cs="Times New Roman"/>
                <w:sz w:val="28"/>
              </w:rPr>
            </w:pPr>
            <w:r w:rsidRPr="00EC319A">
              <w:rPr>
                <w:rFonts w:ascii="Times New Roman" w:hAnsi="Times New Roman" w:cs="Times New Roman"/>
                <w:sz w:val="28"/>
              </w:rPr>
              <w:t>Šenoine Branke 22</w:t>
            </w:r>
          </w:p>
          <w:p w:rsidR="00035217" w:rsidRPr="00EC319A" w:rsidRDefault="00EC319A" w:rsidP="00035217">
            <w:pPr>
              <w:rPr>
                <w:rStyle w:val="Strong"/>
                <w:sz w:val="16"/>
              </w:rPr>
            </w:pPr>
            <w:r w:rsidRPr="00EC319A">
              <w:rPr>
                <w:rFonts w:ascii="Times New Roman" w:hAnsi="Times New Roman" w:cs="Times New Roman"/>
                <w:bCs/>
                <w:sz w:val="28"/>
              </w:rPr>
              <w:t>Kontakt:</w:t>
            </w:r>
            <w:r w:rsidR="00035217" w:rsidRPr="00EC319A">
              <w:rPr>
                <w:rFonts w:ascii="Times New Roman" w:hAnsi="Times New Roman" w:cs="Times New Roman"/>
                <w:b/>
                <w:bCs/>
                <w:color w:val="000080"/>
                <w:sz w:val="28"/>
              </w:rPr>
              <w:br/>
            </w:r>
            <w:r w:rsidR="00035217" w:rsidRPr="00EC319A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>01/</w:t>
            </w:r>
            <w:r w:rsidR="00035217" w:rsidRPr="00EC319A">
              <w:rPr>
                <w:rStyle w:val="Strong"/>
                <w:rFonts w:ascii="Times New Roman" w:hAnsi="Times New Roman" w:cs="Times New Roman"/>
                <w:sz w:val="28"/>
              </w:rPr>
              <w:t xml:space="preserve"> 65 46 444</w:t>
            </w:r>
          </w:p>
          <w:p w:rsidR="00035217" w:rsidRPr="00EC319A" w:rsidRDefault="00035217" w:rsidP="00035217">
            <w:pPr>
              <w:rPr>
                <w:rStyle w:val="Strong"/>
                <w:rFonts w:ascii="Times New Roman" w:hAnsi="Times New Roman" w:cs="Times New Roman"/>
                <w:sz w:val="28"/>
              </w:rPr>
            </w:pPr>
            <w:r w:rsidRPr="00EC319A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>01/</w:t>
            </w:r>
            <w:r w:rsidRPr="00EC319A">
              <w:rPr>
                <w:rStyle w:val="Strong"/>
                <w:rFonts w:ascii="Times New Roman" w:hAnsi="Times New Roman" w:cs="Times New Roman"/>
                <w:sz w:val="28"/>
              </w:rPr>
              <w:t xml:space="preserve"> 6547312</w:t>
            </w:r>
          </w:p>
          <w:p w:rsidR="00035217" w:rsidRPr="00EC319A" w:rsidRDefault="00035217" w:rsidP="00035217">
            <w:pPr>
              <w:rPr>
                <w:rStyle w:val="Strong"/>
                <w:rFonts w:ascii="Times New Roman" w:hAnsi="Times New Roman" w:cs="Times New Roman"/>
                <w:sz w:val="28"/>
              </w:rPr>
            </w:pPr>
            <w:r w:rsidRPr="00EC319A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>01</w:t>
            </w:r>
            <w:r w:rsidRPr="00EC319A">
              <w:rPr>
                <w:rStyle w:val="Strong"/>
                <w:rFonts w:ascii="Times New Roman" w:hAnsi="Times New Roman" w:cs="Times New Roman"/>
                <w:sz w:val="28"/>
              </w:rPr>
              <w:t>/ 6547311</w:t>
            </w:r>
          </w:p>
          <w:p w:rsidR="00035217" w:rsidRPr="00035217" w:rsidRDefault="00035217" w:rsidP="00035217">
            <w:pPr>
              <w:rPr>
                <w:rFonts w:ascii="Times New Roman" w:hAnsi="Times New Roman" w:cs="Times New Roman"/>
                <w:sz w:val="40"/>
              </w:rPr>
            </w:pPr>
          </w:p>
          <w:p w:rsidR="00035217" w:rsidRDefault="00035217"/>
        </w:tc>
        <w:tc>
          <w:tcPr>
            <w:tcW w:w="3250" w:type="dxa"/>
            <w:tcBorders>
              <w:top w:val="double" w:sz="12" w:space="0" w:color="70AD47" w:themeColor="accent6"/>
              <w:left w:val="double" w:sz="12" w:space="0" w:color="70AD47" w:themeColor="accent6"/>
              <w:bottom w:val="double" w:sz="12" w:space="0" w:color="70AD47" w:themeColor="accent6"/>
              <w:right w:val="double" w:sz="12" w:space="0" w:color="70AD47" w:themeColor="accent6"/>
            </w:tcBorders>
          </w:tcPr>
          <w:p w:rsidR="00035217" w:rsidRPr="00EC319A" w:rsidRDefault="00035217">
            <w:pPr>
              <w:rPr>
                <w:b/>
                <w:sz w:val="28"/>
              </w:rPr>
            </w:pPr>
            <w:r w:rsidRPr="00EC319A">
              <w:rPr>
                <w:sz w:val="28"/>
              </w:rPr>
              <w:t xml:space="preserve">Služba za školsku i adolescentnu medicinu </w:t>
            </w:r>
            <w:r w:rsidRPr="00EC319A">
              <w:rPr>
                <w:b/>
                <w:sz w:val="28"/>
              </w:rPr>
              <w:t>Siget – Avenija V. Holjevca 22,</w:t>
            </w:r>
          </w:p>
          <w:p w:rsidR="00035217" w:rsidRPr="00EC319A" w:rsidRDefault="00EC319A">
            <w:pPr>
              <w:rPr>
                <w:color w:val="1F497D"/>
                <w:sz w:val="28"/>
                <w:szCs w:val="20"/>
                <w:shd w:val="clear" w:color="auto" w:fill="FFFFFF"/>
              </w:rPr>
            </w:pPr>
            <w:r>
              <w:rPr>
                <w:sz w:val="28"/>
              </w:rPr>
              <w:t>kotakt:</w:t>
            </w:r>
            <w:r w:rsidR="00035217" w:rsidRPr="00EC319A">
              <w:rPr>
                <w:sz w:val="28"/>
              </w:rPr>
              <w:t xml:space="preserve"> </w:t>
            </w:r>
            <w:r w:rsidR="00035217" w:rsidRPr="00EC319A">
              <w:rPr>
                <w:color w:val="1F497D"/>
                <w:sz w:val="28"/>
                <w:szCs w:val="20"/>
                <w:shd w:val="clear" w:color="auto" w:fill="FFFFFF"/>
              </w:rPr>
              <w:t> </w:t>
            </w:r>
            <w:r w:rsidR="00035217" w:rsidRPr="00EC319A">
              <w:rPr>
                <w:sz w:val="28"/>
                <w:szCs w:val="20"/>
                <w:shd w:val="clear" w:color="auto" w:fill="FFFFFF"/>
              </w:rPr>
              <w:t>01</w:t>
            </w:r>
            <w:r>
              <w:rPr>
                <w:sz w:val="28"/>
                <w:szCs w:val="20"/>
                <w:shd w:val="clear" w:color="auto" w:fill="FFFFFF"/>
              </w:rPr>
              <w:t>/</w:t>
            </w:r>
            <w:r w:rsidR="00035217" w:rsidRPr="00EC319A">
              <w:rPr>
                <w:sz w:val="28"/>
                <w:szCs w:val="20"/>
                <w:shd w:val="clear" w:color="auto" w:fill="FFFFFF"/>
              </w:rPr>
              <w:t xml:space="preserve"> </w:t>
            </w:r>
            <w:r w:rsidR="00035217" w:rsidRPr="00EC319A">
              <w:rPr>
                <w:b/>
                <w:sz w:val="28"/>
                <w:szCs w:val="20"/>
                <w:shd w:val="clear" w:color="auto" w:fill="FFFFFF"/>
              </w:rPr>
              <w:t>6551 554</w:t>
            </w:r>
          </w:p>
          <w:p w:rsidR="00035217" w:rsidRPr="00EC319A" w:rsidRDefault="00035217">
            <w:pPr>
              <w:rPr>
                <w:sz w:val="28"/>
              </w:rPr>
            </w:pPr>
            <w:r w:rsidRPr="00EC319A">
              <w:rPr>
                <w:sz w:val="28"/>
              </w:rPr>
              <w:t>Tihana Marković, dr.</w:t>
            </w:r>
            <w:r w:rsidR="00EC319A">
              <w:rPr>
                <w:sz w:val="28"/>
              </w:rPr>
              <w:t>m</w:t>
            </w:r>
            <w:r w:rsidRPr="00EC319A">
              <w:rPr>
                <w:sz w:val="28"/>
              </w:rPr>
              <w:t>ed., spec.školske medicine</w:t>
            </w:r>
          </w:p>
        </w:tc>
        <w:tc>
          <w:tcPr>
            <w:tcW w:w="2936" w:type="dxa"/>
            <w:tcBorders>
              <w:top w:val="double" w:sz="12" w:space="0" w:color="70AD47" w:themeColor="accent6"/>
              <w:left w:val="double" w:sz="12" w:space="0" w:color="70AD47" w:themeColor="accent6"/>
              <w:bottom w:val="double" w:sz="12" w:space="0" w:color="70AD47" w:themeColor="accent6"/>
              <w:right w:val="double" w:sz="12" w:space="0" w:color="70AD47" w:themeColor="accent6"/>
            </w:tcBorders>
          </w:tcPr>
          <w:p w:rsidR="00035217" w:rsidRPr="00EC319A" w:rsidRDefault="00035217">
            <w:pPr>
              <w:rPr>
                <w:sz w:val="28"/>
              </w:rPr>
            </w:pPr>
            <w:r w:rsidRPr="00EC319A">
              <w:rPr>
                <w:sz w:val="28"/>
              </w:rPr>
              <w:t>Parni: 18:00 – 19:00</w:t>
            </w:r>
          </w:p>
          <w:p w:rsidR="00035217" w:rsidRPr="00EC319A" w:rsidRDefault="00035217">
            <w:pPr>
              <w:rPr>
                <w:sz w:val="28"/>
              </w:rPr>
            </w:pPr>
            <w:r w:rsidRPr="00EC319A">
              <w:rPr>
                <w:sz w:val="28"/>
              </w:rPr>
              <w:t>Neparni: 12:00 – 13:00</w:t>
            </w:r>
          </w:p>
          <w:p w:rsidR="00035217" w:rsidRPr="00EC319A" w:rsidRDefault="00035217">
            <w:pPr>
              <w:rPr>
                <w:sz w:val="28"/>
              </w:rPr>
            </w:pPr>
          </w:p>
          <w:p w:rsidR="00035217" w:rsidRPr="00EC319A" w:rsidRDefault="00035217">
            <w:pPr>
              <w:rPr>
                <w:sz w:val="28"/>
              </w:rPr>
            </w:pPr>
            <w:r w:rsidRPr="00356230">
              <w:rPr>
                <w:sz w:val="28"/>
                <w:u w:val="single"/>
              </w:rPr>
              <w:t>Napomena</w:t>
            </w:r>
            <w:r w:rsidRPr="00EC319A">
              <w:rPr>
                <w:sz w:val="28"/>
              </w:rPr>
              <w:t xml:space="preserve">: narudžbe </w:t>
            </w:r>
            <w:r w:rsidR="00356230">
              <w:rPr>
                <w:sz w:val="28"/>
              </w:rPr>
              <w:t xml:space="preserve">za liječnički pregled </w:t>
            </w:r>
            <w:r w:rsidRPr="00EC319A">
              <w:rPr>
                <w:sz w:val="28"/>
              </w:rPr>
              <w:t xml:space="preserve">su omogućene i putem aplikacije  </w:t>
            </w:r>
            <w:hyperlink r:id="rId4" w:history="1">
              <w:r w:rsidRPr="00EC319A">
                <w:rPr>
                  <w:rStyle w:val="Hyperlink"/>
                  <w:sz w:val="28"/>
                </w:rPr>
                <w:t>Terminko.hr</w:t>
              </w:r>
            </w:hyperlink>
          </w:p>
        </w:tc>
      </w:tr>
    </w:tbl>
    <w:p w:rsidR="00221401" w:rsidRDefault="00221401"/>
    <w:sectPr w:rsidR="00221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17"/>
    <w:rsid w:val="00035217"/>
    <w:rsid w:val="000F45D6"/>
    <w:rsid w:val="00221401"/>
    <w:rsid w:val="00356230"/>
    <w:rsid w:val="00E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FC6BB-0968-480E-8F66-4E26DE3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5217"/>
    <w:rPr>
      <w:b/>
      <w:bCs/>
    </w:rPr>
  </w:style>
  <w:style w:type="character" w:styleId="Hyperlink">
    <w:name w:val="Hyperlink"/>
    <w:basedOn w:val="DefaultParagraphFont"/>
    <w:uiPriority w:val="99"/>
    <w:unhideWhenUsed/>
    <w:rsid w:val="00035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217"/>
    <w:rPr>
      <w:color w:val="605E5C"/>
      <w:shd w:val="clear" w:color="auto" w:fill="E1DFDD"/>
    </w:rPr>
  </w:style>
  <w:style w:type="table" w:styleId="GridTable4-Accent6">
    <w:name w:val="Grid Table 4 Accent 6"/>
    <w:basedOn w:val="TableNormal"/>
    <w:uiPriority w:val="49"/>
    <w:rsid w:val="000352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0352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0352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035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03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rminko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Klarić</dc:creator>
  <cp:keywords/>
  <dc:description/>
  <cp:lastModifiedBy>OS brace Radic</cp:lastModifiedBy>
  <cp:revision>2</cp:revision>
  <dcterms:created xsi:type="dcterms:W3CDTF">2024-03-19T13:52:00Z</dcterms:created>
  <dcterms:modified xsi:type="dcterms:W3CDTF">2024-03-19T13:52:00Z</dcterms:modified>
</cp:coreProperties>
</file>